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2" w:rsidRPr="00E73772" w:rsidRDefault="00E73772" w:rsidP="00E73772">
      <w:pPr>
        <w:shd w:val="clear" w:color="auto" w:fill="FFFFFF"/>
        <w:spacing w:before="147" w:after="0" w:line="272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b/>
          <w:bCs/>
          <w:color w:val="646464"/>
          <w:sz w:val="27"/>
          <w:szCs w:val="27"/>
          <w:lang w:eastAsia="ru-RU"/>
        </w:rPr>
        <w:t>Список лицензионных электронных образовательных ресурсов, используемых педагогами ДОУ</w:t>
      </w:r>
    </w:p>
    <w:p w:rsidR="00E73772" w:rsidRPr="00E73772" w:rsidRDefault="00E73772" w:rsidP="00E73772">
      <w:pPr>
        <w:shd w:val="clear" w:color="auto" w:fill="FFFFFF"/>
        <w:spacing w:before="147" w:after="0" w:line="272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14"/>
        <w:gridCol w:w="5100"/>
        <w:gridCol w:w="1753"/>
        <w:gridCol w:w="20"/>
      </w:tblGrid>
      <w:tr w:rsidR="00E73772" w:rsidRPr="00E73772" w:rsidTr="00E73772">
        <w:trPr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  <w:t>№</w:t>
            </w: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п\</w:t>
            </w:r>
            <w:proofErr w:type="gram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Адрес, лицензия</w:t>
            </w:r>
          </w:p>
        </w:tc>
        <w:tc>
          <w:tcPr>
            <w:tcW w:w="184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938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Сайты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«Твой детский мир»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http://www.detskiy-mir.net/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«Кошки – мышки» детский развлекательно-развивающий сайт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http://koshki-mishki.ru/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http://www.teremoc.ru/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http://www.smeshariki.ru/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ДетПоиск</w:t>
              </w:r>
              <w:proofErr w:type="gram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у</w:t>
              </w:r>
              <w:proofErr w:type="spellEnd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 xml:space="preserve"> - поисковик для родителей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http://www.detpoisk.ru/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MaxyBaby</w:t>
              </w:r>
              <w:proofErr w:type="spellEnd"/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http://maxybaby.net.ua/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Детская площадка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http://detplo.narod.ru/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Игры и игрушки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http://www.psytoys.ru/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Ваше чадо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http://chado.spb.ru/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Дети сети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http://www.detiseti.ru/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Наши дети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http://ourkids.info/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 xml:space="preserve">Каля </w:t>
              </w:r>
              <w:proofErr w:type="spell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Маля</w:t>
              </w:r>
              <w:proofErr w:type="spellEnd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 Детские рисунки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http://www.kalyamalya.ru/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Малявка</w:t>
              </w:r>
              <w:proofErr w:type="gramStart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у</w:t>
              </w:r>
              <w:proofErr w:type="spellEnd"/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http://www.malyavka.ru/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Зайка</w:t>
              </w:r>
            </w:hyperlink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http://www.zayka.net/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- Единая коллекция цифровых образовательных ресурсов -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- Единое окно </w:t>
            </w: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доступа к образовательным ресурсам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Для детей, </w:t>
            </w: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lastRenderedPageBreak/>
              <w:t>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http://fcior.edu.ru</w:t>
              </w:r>
            </w:hyperlink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, </w:t>
            </w:r>
            <w:hyperlink r:id="rId32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http://eor.edu.ru</w:t>
              </w:r>
            </w:hyperlink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http://www.openclass.ru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- </w:t>
            </w: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"Детский психолог"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http://www.childpsy.ru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психологу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Сайт «Всё для детского сада»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www.ivalex.vistcom.ru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http://www.logoped.ru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логопеду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http://www.moi-detsad.ru/konsultac.htm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http://nsportal.ru/detskii-sad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val="en-US" w:eastAsia="ru-RU"/>
              </w:rPr>
              <w:t>Maaam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.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http://www.maaam.ru/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Воспитание детей дошкольного возраста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http://doshvozrast.ru/index.htm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Раннее развитие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http://www.danilova.ru/storage/present.htm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дети на куличках, игры он-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, уроки музыки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http://children.kulichki.net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уход, игры, сказки, массаж для малышей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http://www.bibicall.ru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обучение, воспитание, он-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 игры, здоровье, питание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http://www.deti.ru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дети в Интернете, графика, рисунки, перлы, стихи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http://www.kudesniki.ru/gallery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игры для детей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http://rukh.hole.ru:8080/games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Почитай-ка», детский сказочный журнал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http://www.cofe.ru/read-ka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http://www.e-skazki.narod.ru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мир: загадки, песенки, мультфильмы, детеныши животных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http://www.skazochki.narod.ru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поисковик, всё для детей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http://www.agakids.ru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детская «игровая комната»: песни, стихи, игры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http://www.playroom.com.ru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сайт «Всё о мультиках»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http://www.myltik.ru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электронные сказки он-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http://www.e-skazki.narod.ru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Медиадошкольник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http://медиадошкольник.рф/obuchenie/elektronnie-posobiya-dlya-razvitiya-rechi-doshkolnikov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Виртуальный детский сад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E73772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http://www.edusite.ru/p383aa1.html</w:t>
              </w:r>
            </w:hyperlink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938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Программы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300 животных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Познание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Азбука малышка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Арифметика малышка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Познание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Праздники. Тематические, музыкальные, спортивные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  <w:proofErr w:type="gram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физкультура, здоровье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Праздники. Календарные, выпускные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 и песни для занятий с детьми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Образовательное пространство ДОУ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Методист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Диагностическая работа в ДОУ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Методист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 Калейдоскоп игр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Фантазеры. Талантливый дизайнер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Готовим детей к школе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Интерактивная азбука. Мир вокруг нас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Коммуникация, чтение 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</w:t>
            </w:r>
            <w:proofErr w:type="gram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.л</w:t>
            </w:r>
            <w:proofErr w:type="gram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Лунтик</w:t>
            </w:r>
            <w:proofErr w:type="spell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 Русский язык для малышей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Коммуникация, чтение </w:t>
            </w:r>
            <w:proofErr w:type="spell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</w:t>
            </w:r>
            <w:proofErr w:type="gramStart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.л</w:t>
            </w:r>
            <w:proofErr w:type="gramEnd"/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</w:tr>
      <w:tr w:rsidR="00E73772" w:rsidRPr="00E73772" w:rsidTr="00E73772">
        <w:trPr>
          <w:gridAfter w:val="1"/>
          <w:wAfter w:w="128" w:type="dxa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Уроки осторожности</w:t>
            </w:r>
          </w:p>
        </w:tc>
        <w:tc>
          <w:tcPr>
            <w:tcW w:w="494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172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73772" w:rsidRPr="00E73772" w:rsidRDefault="00E73772" w:rsidP="00E73772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7377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Безопасность</w:t>
            </w:r>
          </w:p>
        </w:tc>
      </w:tr>
    </w:tbl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Электронно-образовательные ресурсы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образования и науки: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Российской Федерации http://www.mon.gov.ru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Федеральная служба по надзору в сфере образования и науки (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http://www.obrnadzor.gov.ru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Федеральное агентство по образованию (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Рособразование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http://www.ed.gov.ru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Федеральное агентство по науке и инновациям (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Роснаука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http://www.fasi.gov.ru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Федеральный портал «Российское образование» http://www.edu.ru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Образовательные порталы: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Детский портал "Солнышко" http://www.solnet.ee/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Детский портал "Теремок" http://teremoc.ru/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Детский портал "Почемучка" http://pochemu4ka.ru/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Детский портал "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Интернетёнок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http://internetenok.narod.ru/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Детский портал "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Клепа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http://www.klepa.ru/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"Управление дошкольным образовательным учреждением"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"Управление дошкольным образовательным учреждением"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Дошкольная педагогика: петербургский научно-практический журнал</w:t>
      </w:r>
      <w:proofErr w:type="gram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"Справочник старшего воспитателя"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http://vospitatel.resobr.ru/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Справочник старшего воспитателя дошкольного учреждения.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журнал по организации 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работы в ДОУ.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"Детский сад будущего" http://www.gallery-projects.com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«Детский сад будущего – галерея творческих проектов» предлагает проект как форму совместной образовательной деятельности в ДОУ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включает: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-набор готовых проектов по взаимодействию с детьми, их семьями, с сотрудниками и различными партнёрами ДОУ;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-разъяснение теоретических основ проектного обучения и воспитания с позиций практиков;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-новые идеи и интересные находки Ваших коллег.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"Воспитатель ДОУ" http://doshkolnik.ru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 принципиально новый журнал для ВОСПИТАТЕЛЕЙ ДОУ;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ценнейший опыт </w:t>
      </w:r>
      <w:proofErr w:type="gram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лучших</w:t>
      </w:r>
      <w:proofErr w:type="gram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-четкая структура, построенная в логике дня воспитателя и ребенка (утро, день, вечер, ночь);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"Современный детский сад" -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«Справочник руководителя дошкольного учреждения» http://www.menobr.ru/products/7/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«Обруч» http://www.obruch.ru/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«Детский сад от</w:t>
      </w:r>
      <w:proofErr w:type="gram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Я» http://detsad-journal.narod.ru/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«Дошкольное образование»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http://best-ru.net/cache/9988/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Сайт "Фестиваль педагогических идей. Открытый урок"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http://festival.1september.ru/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http://bibigosha.ru/</w:t>
      </w:r>
    </w:p>
    <w:p w:rsidR="00E73772" w:rsidRPr="00E73772" w:rsidRDefault="00E73772" w:rsidP="00E73772">
      <w:pPr>
        <w:shd w:val="clear" w:color="auto" w:fill="FFFFFF"/>
        <w:spacing w:after="0" w:line="293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Художники, аниматоры, психологи, программисты собрались вместе и разработали сайт </w:t>
      </w:r>
      <w:proofErr w:type="spellStart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Бибигоша</w:t>
      </w:r>
      <w:proofErr w:type="spellEnd"/>
      <w:r w:rsidRPr="00E737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Здесь есть много полезной информации, необходимой для развития ребенка. Родители дошкольников могут найти на сайте максимальное количество качественно сделанных детских компьютерных игр, развлекательных, развивающих, обучающих. А также почитать о детской психологии, развитии, воспитании, проконсультироваться с психологами, или же обсудить свои взгляды и проблемы с другими родителями.</w:t>
      </w:r>
    </w:p>
    <w:p w:rsidR="00575AD5" w:rsidRDefault="00575AD5" w:rsidP="00E73772">
      <w:pPr>
        <w:jc w:val="both"/>
      </w:pPr>
      <w:bookmarkStart w:id="0" w:name="_GoBack"/>
      <w:bookmarkEnd w:id="0"/>
    </w:p>
    <w:sectPr w:rsidR="0057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A9"/>
    <w:rsid w:val="00575AD5"/>
    <w:rsid w:val="009355A9"/>
    <w:rsid w:val="00E7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plo.narod.ru/" TargetMode="External"/><Relationship Id="rId18" Type="http://schemas.openxmlformats.org/officeDocument/2006/relationships/hyperlink" Target="http://chado.spb.ru/" TargetMode="External"/><Relationship Id="rId26" Type="http://schemas.openxmlformats.org/officeDocument/2006/relationships/hyperlink" Target="http://www.malyavka.ru/" TargetMode="External"/><Relationship Id="rId39" Type="http://schemas.openxmlformats.org/officeDocument/2006/relationships/hyperlink" Target="http://www.maaam.ru/" TargetMode="External"/><Relationship Id="rId21" Type="http://schemas.openxmlformats.org/officeDocument/2006/relationships/hyperlink" Target="http://ourkids.info/" TargetMode="External"/><Relationship Id="rId34" Type="http://schemas.openxmlformats.org/officeDocument/2006/relationships/hyperlink" Target="http://www.childpsy.ru/" TargetMode="External"/><Relationship Id="rId42" Type="http://schemas.openxmlformats.org/officeDocument/2006/relationships/hyperlink" Target="http://children.kulichki.net/" TargetMode="External"/><Relationship Id="rId47" Type="http://schemas.openxmlformats.org/officeDocument/2006/relationships/hyperlink" Target="http://www.cofe.ru/read-ka" TargetMode="External"/><Relationship Id="rId50" Type="http://schemas.openxmlformats.org/officeDocument/2006/relationships/hyperlink" Target="http://www.agakids.ru/" TargetMode="External"/><Relationship Id="rId55" Type="http://schemas.openxmlformats.org/officeDocument/2006/relationships/hyperlink" Target="http://www.edusite.ru/p383aa1.html" TargetMode="External"/><Relationship Id="rId7" Type="http://schemas.openxmlformats.org/officeDocument/2006/relationships/hyperlink" Target="http://www.teremoc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sytoys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maxybaby.net.ua/" TargetMode="External"/><Relationship Id="rId24" Type="http://schemas.openxmlformats.org/officeDocument/2006/relationships/hyperlink" Target="http://www.kalyamalya.ru/" TargetMode="Externa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www.moi-detsad.ru/konsultac.htm" TargetMode="External"/><Relationship Id="rId40" Type="http://schemas.openxmlformats.org/officeDocument/2006/relationships/hyperlink" Target="http://doshvozrast.ru/index.htm" TargetMode="External"/><Relationship Id="rId45" Type="http://schemas.openxmlformats.org/officeDocument/2006/relationships/hyperlink" Target="http://www.kudesniki.ru/gallery" TargetMode="External"/><Relationship Id="rId53" Type="http://schemas.openxmlformats.org/officeDocument/2006/relationships/hyperlink" Target="http://www.e-skazki.narod.ru/" TargetMode="External"/><Relationship Id="rId5" Type="http://schemas.openxmlformats.org/officeDocument/2006/relationships/hyperlink" Target="http://www.detskiy-mir.net/" TargetMode="External"/><Relationship Id="rId19" Type="http://schemas.openxmlformats.org/officeDocument/2006/relationships/hyperlink" Target="http://www.detis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poisk.ru/" TargetMode="External"/><Relationship Id="rId14" Type="http://schemas.openxmlformats.org/officeDocument/2006/relationships/hyperlink" Target="http://detplo.narod.ru/" TargetMode="External"/><Relationship Id="rId22" Type="http://schemas.openxmlformats.org/officeDocument/2006/relationships/hyperlink" Target="http://ourkids.info/" TargetMode="External"/><Relationship Id="rId27" Type="http://schemas.openxmlformats.org/officeDocument/2006/relationships/hyperlink" Target="http://www.zayka.net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://www.ivalex.vistcom.ru/" TargetMode="External"/><Relationship Id="rId43" Type="http://schemas.openxmlformats.org/officeDocument/2006/relationships/hyperlink" Target="http://www.bibicall.ru/" TargetMode="External"/><Relationship Id="rId48" Type="http://schemas.openxmlformats.org/officeDocument/2006/relationships/hyperlink" Target="http://www.e-skazki.narod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smeshariki.ru/" TargetMode="External"/><Relationship Id="rId51" Type="http://schemas.openxmlformats.org/officeDocument/2006/relationships/hyperlink" Target="http://www.playroom.co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xybaby.net.ua/" TargetMode="External"/><Relationship Id="rId17" Type="http://schemas.openxmlformats.org/officeDocument/2006/relationships/hyperlink" Target="http://chado.spb.ru/" TargetMode="External"/><Relationship Id="rId25" Type="http://schemas.openxmlformats.org/officeDocument/2006/relationships/hyperlink" Target="http://www.malyavka.ru/" TargetMode="External"/><Relationship Id="rId33" Type="http://schemas.openxmlformats.org/officeDocument/2006/relationships/hyperlink" Target="http://www.openclass.ru/" TargetMode="External"/><Relationship Id="rId38" Type="http://schemas.openxmlformats.org/officeDocument/2006/relationships/hyperlink" Target="http://nsportal.ru/detskii-sad" TargetMode="External"/><Relationship Id="rId46" Type="http://schemas.openxmlformats.org/officeDocument/2006/relationships/hyperlink" Target="http://rukh.hole.ru:8080/games" TargetMode="External"/><Relationship Id="rId20" Type="http://schemas.openxmlformats.org/officeDocument/2006/relationships/hyperlink" Target="http://www.detiseti.ru/" TargetMode="External"/><Relationship Id="rId41" Type="http://schemas.openxmlformats.org/officeDocument/2006/relationships/hyperlink" Target="http://www.danilova.ru/storage/present.htm" TargetMode="External"/><Relationship Id="rId54" Type="http://schemas.openxmlformats.org/officeDocument/2006/relationships/hyperlink" Target="http://xn--80ahbbqcnbhdsjb2lrc.xn--p1ai/obuchenie/elektronnie-posobiya-dlya-razvitiya-rechi-doshkolnikov" TargetMode="External"/><Relationship Id="rId1" Type="http://schemas.openxmlformats.org/officeDocument/2006/relationships/styles" Target="styles.xml"/><Relationship Id="rId6" Type="http://schemas.openxmlformats.org/officeDocument/2006/relationships/hyperlink" Target="http://koshki-mishki.ru/" TargetMode="External"/><Relationship Id="rId15" Type="http://schemas.openxmlformats.org/officeDocument/2006/relationships/hyperlink" Target="http://www.psytoys.ru/" TargetMode="External"/><Relationship Id="rId23" Type="http://schemas.openxmlformats.org/officeDocument/2006/relationships/hyperlink" Target="http://www.kalyamalya.ru/" TargetMode="External"/><Relationship Id="rId28" Type="http://schemas.openxmlformats.org/officeDocument/2006/relationships/hyperlink" Target="http://www.zayka.net/" TargetMode="External"/><Relationship Id="rId36" Type="http://schemas.openxmlformats.org/officeDocument/2006/relationships/hyperlink" Target="http://www.logoped.ru/" TargetMode="External"/><Relationship Id="rId49" Type="http://schemas.openxmlformats.org/officeDocument/2006/relationships/hyperlink" Target="http://www.skazochki.narod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detpoisk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deti.ru/" TargetMode="External"/><Relationship Id="rId52" Type="http://schemas.openxmlformats.org/officeDocument/2006/relationships/hyperlink" Target="http://www.myl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2020-04-24T11:15:00Z</dcterms:created>
  <dcterms:modified xsi:type="dcterms:W3CDTF">2020-04-24T11:17:00Z</dcterms:modified>
</cp:coreProperties>
</file>